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3A" w:rsidRPr="00CE453A" w:rsidRDefault="00CE453A" w:rsidP="00504C71">
      <w:pPr>
        <w:rPr>
          <w:rFonts w:ascii="Trebuchet MS" w:hAnsi="Trebuchet MS"/>
          <w:i/>
        </w:rPr>
      </w:pPr>
      <w:r w:rsidRPr="00CE453A">
        <w:rPr>
          <w:rFonts w:ascii="Trebuchet MS" w:hAnsi="Trebuchet MS"/>
          <w:i/>
        </w:rPr>
        <w:t>The following letter was submitted to the editor of the Wall Street Journal.</w:t>
      </w:r>
    </w:p>
    <w:p w:rsidR="00CE453A" w:rsidRDefault="00CE453A" w:rsidP="00504C71">
      <w:pPr>
        <w:rPr>
          <w:rFonts w:ascii="Trebuchet MS" w:hAnsi="Trebuchet MS"/>
        </w:rPr>
      </w:pPr>
    </w:p>
    <w:p w:rsidR="00504C71" w:rsidRPr="0003730F" w:rsidRDefault="008539FF" w:rsidP="00504C71">
      <w:pPr>
        <w:rPr>
          <w:rFonts w:ascii="Trebuchet MS" w:hAnsi="Trebuchet MS" w:cs="Arial"/>
        </w:rPr>
      </w:pPr>
      <w:r w:rsidRPr="0003730F">
        <w:rPr>
          <w:rFonts w:ascii="Trebuchet MS" w:hAnsi="Trebuchet MS"/>
        </w:rPr>
        <w:t xml:space="preserve">Thank you for </w:t>
      </w:r>
      <w:r w:rsidR="0061771A" w:rsidRPr="0003730F">
        <w:rPr>
          <w:rFonts w:ascii="Trebuchet MS" w:hAnsi="Trebuchet MS"/>
        </w:rPr>
        <w:t xml:space="preserve">illuminating </w:t>
      </w:r>
      <w:r w:rsidRPr="0003730F">
        <w:rPr>
          <w:rFonts w:ascii="Trebuchet MS" w:hAnsi="Trebuchet MS"/>
        </w:rPr>
        <w:t xml:space="preserve">the </w:t>
      </w:r>
      <w:r w:rsidR="0061771A" w:rsidRPr="0003730F">
        <w:rPr>
          <w:rFonts w:ascii="Trebuchet MS" w:hAnsi="Trebuchet MS"/>
        </w:rPr>
        <w:t xml:space="preserve">critical </w:t>
      </w:r>
      <w:r w:rsidRPr="0003730F">
        <w:rPr>
          <w:rFonts w:ascii="Trebuchet MS" w:hAnsi="Trebuchet MS"/>
        </w:rPr>
        <w:t xml:space="preserve">role rehabilitation plays in </w:t>
      </w:r>
      <w:r w:rsidR="0061771A" w:rsidRPr="0003730F">
        <w:rPr>
          <w:rFonts w:ascii="Trebuchet MS" w:hAnsi="Trebuchet MS"/>
        </w:rPr>
        <w:t xml:space="preserve">successfully treating </w:t>
      </w:r>
      <w:r w:rsidRPr="0003730F">
        <w:rPr>
          <w:rFonts w:ascii="Trebuchet MS" w:hAnsi="Trebuchet MS"/>
        </w:rPr>
        <w:t xml:space="preserve"> people with cancer</w:t>
      </w:r>
      <w:r w:rsidR="0061771A" w:rsidRPr="0003730F">
        <w:rPr>
          <w:rFonts w:ascii="Trebuchet MS" w:hAnsi="Trebuchet MS"/>
        </w:rPr>
        <w:t>,</w:t>
      </w:r>
      <w:r w:rsidRPr="0003730F">
        <w:rPr>
          <w:rFonts w:ascii="Trebuchet MS" w:hAnsi="Trebuchet MS"/>
        </w:rPr>
        <w:t xml:space="preserve"> as well as the</w:t>
      </w:r>
      <w:r w:rsidR="0061771A" w:rsidRPr="0003730F">
        <w:rPr>
          <w:rFonts w:ascii="Trebuchet MS" w:hAnsi="Trebuchet MS"/>
        </w:rPr>
        <w:t xml:space="preserve"> integral position </w:t>
      </w:r>
      <w:r w:rsidRPr="0003730F">
        <w:rPr>
          <w:rFonts w:ascii="Trebuchet MS" w:hAnsi="Trebuchet MS"/>
        </w:rPr>
        <w:t>nurses</w:t>
      </w:r>
      <w:r w:rsidR="0061771A" w:rsidRPr="0003730F">
        <w:rPr>
          <w:rFonts w:ascii="Trebuchet MS" w:hAnsi="Trebuchet MS"/>
        </w:rPr>
        <w:t xml:space="preserve"> have in helping cancer patients </w:t>
      </w:r>
      <w:r w:rsidRPr="0003730F">
        <w:rPr>
          <w:rFonts w:ascii="Trebuchet MS" w:hAnsi="Trebuchet MS"/>
        </w:rPr>
        <w:t>navigat</w:t>
      </w:r>
      <w:r w:rsidR="0061771A" w:rsidRPr="0003730F">
        <w:rPr>
          <w:rFonts w:ascii="Trebuchet MS" w:hAnsi="Trebuchet MS"/>
        </w:rPr>
        <w:t xml:space="preserve">e </w:t>
      </w:r>
      <w:r w:rsidRPr="0003730F">
        <w:rPr>
          <w:rFonts w:ascii="Trebuchet MS" w:hAnsi="Trebuchet MS"/>
        </w:rPr>
        <w:t>the</w:t>
      </w:r>
      <w:r w:rsidR="0061771A" w:rsidRPr="0003730F">
        <w:rPr>
          <w:rFonts w:ascii="Trebuchet MS" w:hAnsi="Trebuchet MS"/>
        </w:rPr>
        <w:t xml:space="preserve"> oftentimes overwhelming world  of treatment options </w:t>
      </w:r>
      <w:r w:rsidRPr="0003730F">
        <w:rPr>
          <w:rFonts w:ascii="Trebuchet MS" w:hAnsi="Trebuchet MS"/>
        </w:rPr>
        <w:t xml:space="preserve"> in the recent article, </w:t>
      </w:r>
      <w:r w:rsidRPr="0003730F">
        <w:rPr>
          <w:rFonts w:ascii="Trebuchet MS" w:hAnsi="Trebuchet MS"/>
          <w:i/>
        </w:rPr>
        <w:t>Prescribing a New Kind of Rehab for Cancer Survivors</w:t>
      </w:r>
      <w:r w:rsidRPr="0003730F">
        <w:rPr>
          <w:rFonts w:ascii="Trebuchet MS" w:hAnsi="Trebuchet MS"/>
        </w:rPr>
        <w:t xml:space="preserve"> by Laura </w:t>
      </w:r>
      <w:proofErr w:type="spellStart"/>
      <w:r w:rsidRPr="0003730F">
        <w:rPr>
          <w:rFonts w:ascii="Trebuchet MS" w:hAnsi="Trebuchet MS"/>
        </w:rPr>
        <w:t>Landro</w:t>
      </w:r>
      <w:proofErr w:type="spellEnd"/>
      <w:r w:rsidRPr="0003730F">
        <w:rPr>
          <w:rFonts w:ascii="Trebuchet MS" w:hAnsi="Trebuchet MS"/>
        </w:rPr>
        <w:t xml:space="preserve"> (Jan 28, 2013).  </w:t>
      </w:r>
      <w:r w:rsidR="00504C71" w:rsidRPr="0003730F">
        <w:rPr>
          <w:rFonts w:ascii="Trebuchet MS" w:hAnsi="Trebuchet MS" w:cs="Arial"/>
        </w:rPr>
        <w:t>Cancer rehabilitation contributes to the management of some of the most prevalent and distressing symptoms of cancer care, including pain, fatigue, and asthenia. Cancer rehabilitation is also an important part of cancer survivorship care planning, and can help to mitigate future complications by promoting wellness behaviors and activities as a component of a healthy lifestyle.</w:t>
      </w:r>
    </w:p>
    <w:p w:rsidR="0003730F" w:rsidRPr="0003730F" w:rsidRDefault="0003730F" w:rsidP="00504C71">
      <w:pPr>
        <w:rPr>
          <w:rFonts w:ascii="Trebuchet MS" w:hAnsi="Trebuchet MS" w:cs="Arial"/>
        </w:rPr>
      </w:pPr>
    </w:p>
    <w:p w:rsidR="00504C71" w:rsidRDefault="008539FF">
      <w:pPr>
        <w:rPr>
          <w:rFonts w:ascii="Avenir LT Std 35 Light" w:hAnsi="Avenir LT Std 35 Light"/>
        </w:rPr>
      </w:pPr>
      <w:bookmarkStart w:id="0" w:name="_GoBack"/>
      <w:bookmarkEnd w:id="0"/>
      <w:r w:rsidRPr="0003730F">
        <w:rPr>
          <w:rFonts w:ascii="Trebuchet MS" w:hAnsi="Trebuchet MS"/>
        </w:rPr>
        <w:t xml:space="preserve">Since 2006, The </w:t>
      </w:r>
      <w:r w:rsidR="00FE28FE" w:rsidRPr="0003730F">
        <w:rPr>
          <w:rFonts w:ascii="Trebuchet MS" w:hAnsi="Trebuchet MS"/>
        </w:rPr>
        <w:t>Association of Rehabilitation Nurses</w:t>
      </w:r>
      <w:r w:rsidRPr="0003730F">
        <w:rPr>
          <w:rFonts w:ascii="Trebuchet MS" w:hAnsi="Trebuchet MS"/>
        </w:rPr>
        <w:t xml:space="preserve"> (ARN)</w:t>
      </w:r>
      <w:r w:rsidR="00FE28FE" w:rsidRPr="0003730F">
        <w:rPr>
          <w:rFonts w:ascii="Trebuchet MS" w:hAnsi="Trebuchet MS"/>
        </w:rPr>
        <w:t xml:space="preserve"> has </w:t>
      </w:r>
      <w:r w:rsidRPr="0003730F">
        <w:rPr>
          <w:rFonts w:ascii="Trebuchet MS" w:hAnsi="Trebuchet MS"/>
        </w:rPr>
        <w:t>held the position that the rehabilitation registered nurses’ role in the interdisciplinary team is pivotal in creating an environment conducive to quality patient care</w:t>
      </w:r>
      <w:r w:rsidR="00504C71" w:rsidRPr="0003730F">
        <w:rPr>
          <w:rFonts w:ascii="Trebuchet MS" w:hAnsi="Trebuchet MS"/>
        </w:rPr>
        <w:t xml:space="preserve"> and </w:t>
      </w:r>
      <w:r w:rsidR="00842532">
        <w:rPr>
          <w:rFonts w:ascii="Trebuchet MS" w:hAnsi="Trebuchet MS"/>
        </w:rPr>
        <w:t>t</w:t>
      </w:r>
      <w:r w:rsidR="00504C71" w:rsidRPr="0003730F">
        <w:rPr>
          <w:rFonts w:ascii="Trebuchet MS" w:hAnsi="Trebuchet MS"/>
        </w:rPr>
        <w:t>he promotion of maximum participation in meaningful life activities</w:t>
      </w:r>
      <w:r w:rsidRPr="0003730F">
        <w:rPr>
          <w:rFonts w:ascii="Trebuchet MS" w:hAnsi="Trebuchet MS"/>
        </w:rPr>
        <w:t>. It is ARN’s current position that cancer rehabilitation care is a right for all cancer patients, at any stage, and that cancer rehabilitation is best coordinated and delivered by registered nurses who have been educated and certified in oncology or rehabilitation specialties.</w:t>
      </w:r>
      <w:r w:rsidRPr="0003730F">
        <w:rPr>
          <w:rFonts w:ascii="Avenir LT Std 35 Light" w:hAnsi="Avenir LT Std 35 Light"/>
        </w:rPr>
        <w:t xml:space="preserve"> </w:t>
      </w:r>
    </w:p>
    <w:p w:rsidR="00842532" w:rsidRDefault="00842532">
      <w:pPr>
        <w:rPr>
          <w:rFonts w:ascii="Avenir LT Std 35 Light" w:hAnsi="Avenir LT Std 35 Light"/>
        </w:rPr>
      </w:pPr>
    </w:p>
    <w:p w:rsidR="00842532" w:rsidRPr="00842532" w:rsidRDefault="00842532">
      <w:pPr>
        <w:rPr>
          <w:rFonts w:ascii="Verdana" w:hAnsi="Verdana"/>
        </w:rPr>
      </w:pPr>
      <w:r w:rsidRPr="00842532">
        <w:rPr>
          <w:rFonts w:ascii="Verdana" w:hAnsi="Verdana"/>
        </w:rPr>
        <w:t xml:space="preserve">Michelle </w:t>
      </w:r>
      <w:proofErr w:type="spellStart"/>
      <w:r w:rsidRPr="00842532">
        <w:rPr>
          <w:rFonts w:ascii="Verdana" w:hAnsi="Verdana"/>
        </w:rPr>
        <w:t>Camicia</w:t>
      </w:r>
      <w:proofErr w:type="spellEnd"/>
      <w:r w:rsidRPr="00842532">
        <w:rPr>
          <w:rFonts w:ascii="Verdana" w:hAnsi="Verdana"/>
        </w:rPr>
        <w:t>, MSN CRRN</w:t>
      </w:r>
    </w:p>
    <w:p w:rsidR="00842532" w:rsidRPr="00842532" w:rsidRDefault="00842532">
      <w:pPr>
        <w:rPr>
          <w:rFonts w:ascii="Verdana" w:hAnsi="Verdana"/>
        </w:rPr>
      </w:pPr>
      <w:r w:rsidRPr="00842532">
        <w:rPr>
          <w:rFonts w:ascii="Verdana" w:hAnsi="Verdana"/>
        </w:rPr>
        <w:t>President, Association of Rehabilitation Nurses</w:t>
      </w:r>
    </w:p>
    <w:p w:rsidR="00842532" w:rsidRPr="0003730F" w:rsidRDefault="00842532">
      <w:pPr>
        <w:rPr>
          <w:rFonts w:ascii="Avenir LT Std 35 Light" w:hAnsi="Avenir LT Std 35 Light"/>
        </w:rPr>
      </w:pPr>
      <w:r w:rsidRPr="00842532">
        <w:rPr>
          <w:rFonts w:ascii="Verdana" w:hAnsi="Verdana"/>
        </w:rPr>
        <w:t>Glenview, IL</w:t>
      </w:r>
      <w:r>
        <w:rPr>
          <w:rFonts w:ascii="Avenir LT Std 35 Light" w:hAnsi="Avenir LT Std 35 Light"/>
        </w:rPr>
        <w:t xml:space="preserve"> </w:t>
      </w:r>
    </w:p>
    <w:sectPr w:rsidR="00842532" w:rsidRPr="0003730F" w:rsidSect="00A53B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venir LT Std 35 Light">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8FE"/>
    <w:rsid w:val="0003730F"/>
    <w:rsid w:val="001714D4"/>
    <w:rsid w:val="00504C71"/>
    <w:rsid w:val="005E7535"/>
    <w:rsid w:val="0061771A"/>
    <w:rsid w:val="007E791F"/>
    <w:rsid w:val="00842532"/>
    <w:rsid w:val="008539FF"/>
    <w:rsid w:val="00914182"/>
    <w:rsid w:val="00A53BBE"/>
    <w:rsid w:val="00B14BCE"/>
    <w:rsid w:val="00C14D1F"/>
    <w:rsid w:val="00CE453A"/>
    <w:rsid w:val="00FE2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30F"/>
    <w:rPr>
      <w:rFonts w:ascii="Tahoma" w:hAnsi="Tahoma" w:cs="Tahoma"/>
      <w:sz w:val="16"/>
      <w:szCs w:val="16"/>
    </w:rPr>
  </w:style>
  <w:style w:type="character" w:customStyle="1" w:styleId="BalloonTextChar">
    <w:name w:val="Balloon Text Char"/>
    <w:basedOn w:val="DefaultParagraphFont"/>
    <w:link w:val="BalloonText"/>
    <w:uiPriority w:val="99"/>
    <w:semiHidden/>
    <w:rsid w:val="000373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esherman</dc:creator>
  <cp:keywords/>
  <dc:description/>
  <cp:lastModifiedBy>ataylor</cp:lastModifiedBy>
  <cp:revision>4</cp:revision>
  <dcterms:created xsi:type="dcterms:W3CDTF">2013-02-01T17:15:00Z</dcterms:created>
  <dcterms:modified xsi:type="dcterms:W3CDTF">2013-02-18T21:50:00Z</dcterms:modified>
</cp:coreProperties>
</file>